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等线" w:eastAsia="方正大标宋简体"/>
          <w:sz w:val="56"/>
          <w:szCs w:val="56"/>
          <w:lang w:eastAsia="zh-CN"/>
        </w:rPr>
      </w:pPr>
      <w:r>
        <w:rPr>
          <w:rFonts w:hint="eastAsia" w:ascii="方正大标宋简体" w:hAnsi="等线" w:eastAsia="方正大标宋简体"/>
          <w:sz w:val="48"/>
          <w:szCs w:val="48"/>
          <w:lang w:val="en-US" w:eastAsia="zh-CN"/>
        </w:rPr>
        <w:t>威海校区报废资产回收</w:t>
      </w:r>
      <w:r>
        <w:rPr>
          <w:rFonts w:hint="eastAsia" w:ascii="方正大标宋简体" w:hAnsi="等线" w:eastAsia="方正大标宋简体"/>
          <w:sz w:val="48"/>
          <w:szCs w:val="48"/>
        </w:rPr>
        <w:t>报价单</w:t>
      </w:r>
    </w:p>
    <w:p>
      <w:pPr>
        <w:ind w:left="240" w:hanging="240" w:hangingChars="100"/>
        <w:rPr>
          <w:rFonts w:hint="eastAsia" w:ascii="等线" w:hAnsi="等线" w:eastAsia="等线"/>
          <w:b/>
          <w:bCs/>
          <w:sz w:val="22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8"/>
        </w:rPr>
        <w:t>报价单号：</w:t>
      </w:r>
      <w:r>
        <w:rPr>
          <w:rFonts w:ascii="等线" w:hAnsi="等线" w:eastAsia="等线"/>
          <w:b/>
          <w:bCs/>
          <w:sz w:val="24"/>
          <w:szCs w:val="28"/>
        </w:rPr>
        <w:t xml:space="preserve">           </w:t>
      </w:r>
      <w:r>
        <w:rPr>
          <w:rFonts w:hint="eastAsia" w:ascii="等线" w:hAnsi="等线" w:eastAsia="等线"/>
          <w:b/>
          <w:bCs/>
          <w:sz w:val="24"/>
          <w:szCs w:val="28"/>
          <w:lang w:val="en-US" w:eastAsia="zh-CN"/>
        </w:rPr>
        <w:t xml:space="preserve">                      </w:t>
      </w:r>
      <w:r>
        <w:rPr>
          <w:rFonts w:hint="eastAsia" w:ascii="等线" w:hAnsi="等线" w:eastAsia="等线"/>
          <w:b/>
          <w:bCs/>
          <w:sz w:val="24"/>
          <w:szCs w:val="28"/>
        </w:rPr>
        <w:t>报价日期：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</w:t>
      </w:r>
      <w:r>
        <w:rPr>
          <w:rFonts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</w:rPr>
        <w:t>年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月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日</w:t>
      </w:r>
    </w:p>
    <w:tbl>
      <w:tblPr>
        <w:tblStyle w:val="3"/>
        <w:tblW w:w="8560" w:type="dxa"/>
        <w:tblInd w:w="0" w:type="dxa"/>
        <w:tblBorders>
          <w:top w:val="single" w:color="585858" w:sz="12" w:space="0"/>
          <w:left w:val="single" w:color="585858" w:sz="12" w:space="0"/>
          <w:bottom w:val="single" w:color="585858" w:sz="12" w:space="0"/>
          <w:right w:val="single" w:color="585858" w:sz="12" w:space="0"/>
          <w:insideH w:val="single" w:color="A5A5A5" w:sz="4" w:space="0"/>
          <w:insideV w:val="single" w:color="A5A5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20"/>
        <w:gridCol w:w="1875"/>
        <w:gridCol w:w="1662"/>
        <w:gridCol w:w="806"/>
        <w:gridCol w:w="588"/>
        <w:gridCol w:w="595"/>
        <w:gridCol w:w="1766"/>
      </w:tblGrid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648" w:type="dxa"/>
            <w:tcBorders>
              <w:top w:val="single" w:color="585858" w:sz="12" w:space="0"/>
              <w:bottom w:val="single" w:color="7F7F7F" w:sz="4" w:space="0"/>
              <w:right w:val="single" w:color="7F7F7F" w:sz="4" w:space="0"/>
            </w:tcBorders>
            <w:shd w:val="clear" w:color="auto" w:fill="ECECEC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495" w:type="dxa"/>
            <w:gridSpan w:val="2"/>
            <w:tcBorders>
              <w:top w:val="single" w:color="585858" w:sz="12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CECEC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both"/>
              <w:rPr>
                <w:rFonts w:hint="default" w:ascii="等线" w:hAnsi="等线" w:eastAsia="等线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名称（业务号）</w:t>
            </w:r>
          </w:p>
        </w:tc>
        <w:tc>
          <w:tcPr>
            <w:tcW w:w="1662" w:type="dxa"/>
            <w:tcBorders>
              <w:top w:val="single" w:color="585858" w:sz="12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CECEC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数量</w:t>
            </w:r>
          </w:p>
        </w:tc>
        <w:tc>
          <w:tcPr>
            <w:tcW w:w="806" w:type="dxa"/>
            <w:tcBorders>
              <w:top w:val="single" w:color="585858" w:sz="12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CECEC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1183" w:type="dxa"/>
            <w:gridSpan w:val="2"/>
            <w:tcBorders>
              <w:top w:val="single" w:color="585858" w:sz="12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CECEC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总价</w:t>
            </w:r>
          </w:p>
        </w:tc>
        <w:tc>
          <w:tcPr>
            <w:tcW w:w="1766" w:type="dxa"/>
            <w:tcBorders>
              <w:top w:val="single" w:color="585858" w:sz="12" w:space="0"/>
              <w:left w:val="single" w:color="7F7F7F" w:sz="4" w:space="0"/>
              <w:bottom w:val="single" w:color="7F7F7F" w:sz="4" w:space="0"/>
            </w:tcBorders>
            <w:shd w:val="clear" w:color="auto" w:fill="ECECEC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备 注</w:t>
            </w: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2204250011</w:t>
            </w:r>
          </w:p>
        </w:tc>
        <w:tc>
          <w:tcPr>
            <w:tcW w:w="166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restart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2405290020</w:t>
            </w:r>
          </w:p>
        </w:tc>
        <w:tc>
          <w:tcPr>
            <w:tcW w:w="166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2405130001</w:t>
            </w:r>
          </w:p>
        </w:tc>
        <w:tc>
          <w:tcPr>
            <w:tcW w:w="166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0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66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66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66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sz="4" w:space="0"/>
              <w:right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68" w:type="dxa"/>
            <w:gridSpan w:val="2"/>
            <w:tcBorders>
              <w:top w:val="single" w:color="585858" w:sz="12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合计金额</w:t>
            </w:r>
          </w:p>
        </w:tc>
        <w:tc>
          <w:tcPr>
            <w:tcW w:w="3537" w:type="dxa"/>
            <w:gridSpan w:val="2"/>
            <w:tcBorders>
              <w:top w:val="single" w:color="585858" w:sz="12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￥</w:t>
            </w: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 xml:space="preserve">      元</w:t>
            </w:r>
          </w:p>
        </w:tc>
        <w:tc>
          <w:tcPr>
            <w:tcW w:w="1394" w:type="dxa"/>
            <w:gridSpan w:val="2"/>
            <w:tcBorders>
              <w:top w:val="single" w:color="585858" w:sz="12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人民币大写</w:t>
            </w:r>
          </w:p>
        </w:tc>
        <w:tc>
          <w:tcPr>
            <w:tcW w:w="2361" w:type="dxa"/>
            <w:gridSpan w:val="2"/>
            <w:tcBorders>
              <w:top w:val="single" w:color="585858" w:sz="12" w:space="0"/>
              <w:left w:val="single" w:color="7E7E7E" w:sz="4" w:space="0"/>
              <w:bottom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8" w:type="dxa"/>
            <w:gridSpan w:val="2"/>
            <w:tcBorders>
              <w:top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报价单位</w:t>
            </w:r>
          </w:p>
        </w:tc>
        <w:tc>
          <w:tcPr>
            <w:tcW w:w="3537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 系 人</w:t>
            </w:r>
          </w:p>
        </w:tc>
        <w:tc>
          <w:tcPr>
            <w:tcW w:w="2361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68" w:type="dxa"/>
            <w:gridSpan w:val="2"/>
            <w:tcBorders>
              <w:top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联系地址</w:t>
            </w:r>
          </w:p>
        </w:tc>
        <w:tc>
          <w:tcPr>
            <w:tcW w:w="3537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361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68" w:type="dxa"/>
            <w:gridSpan w:val="2"/>
            <w:tcBorders>
              <w:top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客户名称</w:t>
            </w:r>
          </w:p>
        </w:tc>
        <w:tc>
          <w:tcPr>
            <w:tcW w:w="7292" w:type="dxa"/>
            <w:gridSpan w:val="6"/>
            <w:tcBorders>
              <w:top w:val="single" w:color="7E7E7E" w:sz="4" w:space="0"/>
              <w:left w:val="single" w:color="7E7E7E" w:sz="4" w:space="0"/>
              <w:bottom w:val="single" w:color="7E7E7E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北京交通大学</w:t>
            </w: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8560" w:type="dxa"/>
            <w:gridSpan w:val="8"/>
            <w:tcBorders>
              <w:top w:val="single" w:color="7E7E7E" w:sz="4" w:space="0"/>
              <w:bottom w:val="single" w:color="7E7E7E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WQ4Njg0NGEzNDE4YWQ2NmJiYTJiMzk0Njc3OTkifQ=="/>
  </w:docVars>
  <w:rsids>
    <w:rsidRoot w:val="0152733E"/>
    <w:rsid w:val="0152733E"/>
    <w:rsid w:val="01CD78BE"/>
    <w:rsid w:val="12A21A78"/>
    <w:rsid w:val="183E1C71"/>
    <w:rsid w:val="21DE7F50"/>
    <w:rsid w:val="23022718"/>
    <w:rsid w:val="33C15919"/>
    <w:rsid w:val="55DE37A3"/>
    <w:rsid w:val="5CC26970"/>
    <w:rsid w:val="772E080A"/>
    <w:rsid w:val="7AB40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140</Characters>
  <Lines>0</Lines>
  <Paragraphs>0</Paragraphs>
  <TotalTime>4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2021-06-21T06:34:00Z</dcterms:created>
  <dc:creator>遥</dc:creator>
  <cp:lastModifiedBy>谷</cp:lastModifiedBy>
  <dcterms:modified xsi:type="dcterms:W3CDTF">2024-06-13T07:47:01Z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065B7FF88D63452282495F819F091B9C_13</vt:lpwstr>
  </property>
</Properties>
</file>