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等线" w:eastAsia="方正大标宋简体"/>
          <w:sz w:val="56"/>
          <w:szCs w:val="56"/>
          <w:lang w:eastAsia="zh-CN"/>
        </w:rPr>
      </w:pP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威海校区报废物品回收</w:t>
      </w:r>
      <w:r>
        <w:rPr>
          <w:rFonts w:hint="eastAsia" w:ascii="方正大标宋简体" w:hAnsi="等线" w:eastAsia="方正大标宋简体"/>
          <w:sz w:val="48"/>
          <w:szCs w:val="48"/>
        </w:rPr>
        <w:t>报价单</w:t>
      </w:r>
      <w:r>
        <w:rPr>
          <w:rFonts w:hint="eastAsia" w:ascii="方正大标宋简体" w:hAnsi="等线" w:eastAsia="方正大标宋简体"/>
          <w:sz w:val="48"/>
          <w:szCs w:val="48"/>
          <w:lang w:eastAsia="zh-CN"/>
        </w:rPr>
        <w:t>（</w:t>
      </w:r>
      <w:r>
        <w:rPr>
          <w:rFonts w:hint="eastAsia" w:ascii="方正大标宋简体" w:hAnsi="等线" w:eastAsia="方正大标宋简体"/>
          <w:sz w:val="48"/>
          <w:szCs w:val="48"/>
          <w:lang w:val="en-US" w:eastAsia="zh-CN"/>
        </w:rPr>
        <w:t>项目一</w:t>
      </w:r>
      <w:r>
        <w:rPr>
          <w:rFonts w:hint="eastAsia" w:ascii="方正大标宋简体" w:hAnsi="等线" w:eastAsia="方正大标宋简体"/>
          <w:sz w:val="48"/>
          <w:szCs w:val="48"/>
          <w:lang w:eastAsia="zh-CN"/>
        </w:rPr>
        <w:t>）</w:t>
      </w:r>
    </w:p>
    <w:p>
      <w:pPr>
        <w:ind w:left="240" w:hanging="240" w:hangingChars="100"/>
        <w:rPr>
          <w:rFonts w:ascii="等线" w:hAnsi="等线" w:eastAsia="等线"/>
          <w:b/>
          <w:bCs/>
          <w:sz w:val="24"/>
          <w:szCs w:val="28"/>
        </w:rPr>
      </w:pPr>
      <w:r>
        <w:rPr>
          <w:rFonts w:hint="eastAsia" w:ascii="等线" w:hAnsi="等线" w:eastAsia="等线"/>
          <w:b/>
          <w:bCs/>
          <w:sz w:val="24"/>
          <w:szCs w:val="28"/>
        </w:rPr>
        <w:t>报价单号：</w:t>
      </w:r>
      <w:r>
        <w:rPr>
          <w:rFonts w:ascii="等线" w:hAnsi="等线" w:eastAsia="等线"/>
          <w:b/>
          <w:bCs/>
          <w:sz w:val="24"/>
          <w:szCs w:val="28"/>
        </w:rPr>
        <w:t xml:space="preserve">           </w:t>
      </w:r>
      <w:r>
        <w:rPr>
          <w:rFonts w:hint="eastAsia" w:ascii="等线" w:hAnsi="等线" w:eastAsia="等线"/>
          <w:b/>
          <w:bCs/>
          <w:sz w:val="24"/>
          <w:szCs w:val="28"/>
          <w:lang w:val="en-US" w:eastAsia="zh-CN"/>
        </w:rPr>
        <w:t xml:space="preserve">                      </w:t>
      </w:r>
      <w:r>
        <w:rPr>
          <w:rFonts w:hint="eastAsia" w:ascii="等线" w:hAnsi="等线" w:eastAsia="等线"/>
          <w:b/>
          <w:bCs/>
          <w:sz w:val="24"/>
          <w:szCs w:val="28"/>
        </w:rPr>
        <w:t>报价日期：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</w:t>
      </w:r>
      <w:r>
        <w:rPr>
          <w:rFonts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</w:rPr>
        <w:t>年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月</w:t>
      </w:r>
      <w:r>
        <w:rPr>
          <w:rFonts w:hint="eastAsia" w:ascii="等线" w:hAnsi="等线" w:eastAsia="等线"/>
          <w:b/>
          <w:bCs/>
          <w:sz w:val="24"/>
          <w:szCs w:val="28"/>
          <w:u w:val="single"/>
        </w:rPr>
        <w:t xml:space="preserve"> </w:t>
      </w:r>
      <w:r>
        <w:rPr>
          <w:rFonts w:hint="eastAsia" w:ascii="等线" w:hAnsi="等线" w:eastAsia="等线"/>
          <w:b/>
          <w:bCs/>
          <w:sz w:val="24"/>
          <w:szCs w:val="28"/>
          <w:u w:val="single"/>
          <w:lang w:val="en-US" w:eastAsia="zh-CN"/>
        </w:rPr>
        <w:t xml:space="preserve">   </w:t>
      </w:r>
      <w:r>
        <w:rPr>
          <w:rFonts w:hint="eastAsia" w:ascii="等线" w:hAnsi="等线" w:eastAsia="等线"/>
          <w:b/>
          <w:bCs/>
          <w:sz w:val="24"/>
          <w:szCs w:val="28"/>
        </w:rPr>
        <w:t>日</w:t>
      </w:r>
    </w:p>
    <w:tbl>
      <w:tblPr>
        <w:tblStyle w:val="3"/>
        <w:tblW w:w="8560" w:type="dxa"/>
        <w:tblInd w:w="0" w:type="dxa"/>
        <w:tblBorders>
          <w:top w:val="single" w:color="585858" w:themeColor="text1" w:themeTint="A6" w:sz="12" w:space="0"/>
          <w:left w:val="single" w:color="585858" w:themeColor="text1" w:themeTint="A6" w:sz="12" w:space="0"/>
          <w:bottom w:val="single" w:color="585858" w:themeColor="text1" w:themeTint="A6" w:sz="12" w:space="0"/>
          <w:right w:val="single" w:color="585858" w:themeColor="text1" w:themeTint="A6" w:sz="12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20"/>
        <w:gridCol w:w="1875"/>
        <w:gridCol w:w="1662"/>
        <w:gridCol w:w="806"/>
        <w:gridCol w:w="588"/>
        <w:gridCol w:w="595"/>
        <w:gridCol w:w="1766"/>
      </w:tblGrid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48" w:type="dxa"/>
            <w:tcBorders>
              <w:top w:val="single" w:color="585858" w:themeColor="text1" w:themeTint="A6" w:sz="12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95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80" w:firstLineChars="100"/>
              <w:jc w:val="both"/>
              <w:rPr>
                <w:rFonts w:hint="default" w:ascii="等线" w:hAnsi="等线" w:eastAsia="等线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名称（业务号）</w:t>
            </w:r>
          </w:p>
        </w:tc>
        <w:tc>
          <w:tcPr>
            <w:tcW w:w="1662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80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183" w:type="dxa"/>
            <w:gridSpan w:val="2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  <w:lang w:val="en-US" w:eastAsia="zh-CN"/>
              </w:rPr>
              <w:t>总价</w:t>
            </w:r>
          </w:p>
        </w:tc>
        <w:tc>
          <w:tcPr>
            <w:tcW w:w="1766" w:type="dxa"/>
            <w:tcBorders>
              <w:top w:val="single" w:color="585858" w:themeColor="text1" w:themeTint="A6" w:sz="12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shd w:val="clear" w:color="auto" w:fill="ECECEC" w:themeFill="accent3" w:themeFillTint="33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8"/>
                <w:szCs w:val="32"/>
              </w:rPr>
            </w:pPr>
            <w:r>
              <w:rPr>
                <w:rFonts w:hint="eastAsia" w:ascii="等线" w:hAnsi="等线" w:eastAsia="等线"/>
                <w:b/>
                <w:bCs/>
                <w:sz w:val="28"/>
                <w:szCs w:val="32"/>
              </w:rPr>
              <w:t>备 注</w:t>
            </w: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2104070031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restart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2204140067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2204260002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2207050007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2207050008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2207050009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2207050023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2207060029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2207060036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2207060038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2207060043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2207060046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2207060047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2207060050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95" w:type="dxa"/>
            <w:gridSpan w:val="2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2207110024</w:t>
            </w:r>
          </w:p>
        </w:tc>
        <w:tc>
          <w:tcPr>
            <w:tcW w:w="1662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0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台/件</w:t>
            </w:r>
          </w:p>
        </w:tc>
        <w:tc>
          <w:tcPr>
            <w:tcW w:w="1183" w:type="dxa"/>
            <w:gridSpan w:val="2"/>
            <w:vMerge w:val="continue"/>
            <w:tcBorders>
              <w:left w:val="single" w:color="7F7F7F" w:themeColor="background1" w:themeShade="80" w:sz="4" w:space="0"/>
              <w:right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  <w:tc>
          <w:tcPr>
            <w:tcW w:w="1766" w:type="dxa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68" w:type="dxa"/>
            <w:gridSpan w:val="2"/>
            <w:tcBorders>
              <w:top w:val="single" w:color="585858" w:themeColor="text1" w:themeTint="A6" w:sz="12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合计金额</w:t>
            </w:r>
          </w:p>
        </w:tc>
        <w:tc>
          <w:tcPr>
            <w:tcW w:w="3537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￥</w:t>
            </w: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 xml:space="preserve">      元</w:t>
            </w:r>
          </w:p>
        </w:tc>
        <w:tc>
          <w:tcPr>
            <w:tcW w:w="1394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人民币大写</w:t>
            </w:r>
          </w:p>
        </w:tc>
        <w:tc>
          <w:tcPr>
            <w:tcW w:w="2361" w:type="dxa"/>
            <w:gridSpan w:val="2"/>
            <w:tcBorders>
              <w:top w:val="single" w:color="585858" w:themeColor="text1" w:themeTint="A6" w:sz="12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报价单位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 系 人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联系地址</w:t>
            </w:r>
          </w:p>
        </w:tc>
        <w:tc>
          <w:tcPr>
            <w:tcW w:w="3537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394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361" w:type="dxa"/>
            <w:gridSpan w:val="2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268" w:type="dxa"/>
            <w:gridSpan w:val="2"/>
            <w:tcBorders>
              <w:top w:val="single" w:color="7E7E7E" w:themeColor="text1" w:themeTint="80" w:sz="4" w:space="0"/>
              <w:bottom w:val="single" w:color="7E7E7E" w:themeColor="text1" w:themeTint="80" w:sz="4" w:space="0"/>
              <w:right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</w:rPr>
              <w:t>客户名称</w:t>
            </w:r>
          </w:p>
        </w:tc>
        <w:tc>
          <w:tcPr>
            <w:tcW w:w="7292" w:type="dxa"/>
            <w:gridSpan w:val="6"/>
            <w:tcBorders>
              <w:top w:val="single" w:color="7E7E7E" w:themeColor="text1" w:themeTint="80" w:sz="4" w:space="0"/>
              <w:left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b/>
                <w:bCs/>
                <w:sz w:val="24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北京交通大学</w:t>
            </w:r>
            <w:bookmarkStart w:id="0" w:name="_GoBack"/>
            <w:bookmarkEnd w:id="0"/>
          </w:p>
        </w:tc>
      </w:tr>
      <w:tr>
        <w:tblPrEx>
          <w:tblBorders>
            <w:top w:val="single" w:color="585858" w:themeColor="text1" w:themeTint="A6" w:sz="12" w:space="0"/>
            <w:left w:val="single" w:color="585858" w:themeColor="text1" w:themeTint="A6" w:sz="12" w:space="0"/>
            <w:bottom w:val="single" w:color="585858" w:themeColor="text1" w:themeTint="A6" w:sz="12" w:space="0"/>
            <w:right w:val="single" w:color="585858" w:themeColor="text1" w:themeTint="A6" w:sz="12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8560" w:type="dxa"/>
            <w:gridSpan w:val="8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default" w:ascii="等线" w:hAnsi="等线" w:eastAsia="等线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bCs/>
                <w:sz w:val="24"/>
                <w:szCs w:val="28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WQ4Njg0NGEzNDE4YWQ2NmJiYTJiMzk0Njc3OTkifQ=="/>
  </w:docVars>
  <w:rsids>
    <w:rsidRoot w:val="0152733E"/>
    <w:rsid w:val="0152733E"/>
    <w:rsid w:val="23022718"/>
    <w:rsid w:val="33C15919"/>
    <w:rsid w:val="7AB4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725</Characters>
  <Lines>0</Lines>
  <Paragraphs>0</Paragraphs>
  <TotalTime>53</TotalTime>
  <ScaleCrop>false</ScaleCrop>
  <LinksUpToDate>false</LinksUpToDate>
  <CharactersWithSpaces>743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2021-06-21T06:34:00Z</dcterms:created>
  <dc:creator>遥</dc:creator>
  <cp:lastModifiedBy>谷</cp:lastModifiedBy>
  <dcterms:modified xsi:type="dcterms:W3CDTF">2022-10-05T08:42:48Z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BB35B4BAA7F04669BE0F30120788DAD4</vt:lpwstr>
  </property>
</Properties>
</file>